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2"/>
        <w:rPr>
          <w:rFonts w:hint="eastAsia" w:ascii="小标宋" w:hAnsi="方正小标宋_GBK"/>
        </w:rPr>
      </w:pPr>
      <w:r>
        <w:rPr>
          <w:rFonts w:hint="eastAsia" w:ascii="小标宋" w:hAnsi="方正小标宋_GBK"/>
        </w:rPr>
        <w:t>2021年度重要学术会议推荐结果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9"/>
        <w:gridCol w:w="1030"/>
        <w:gridCol w:w="1735"/>
        <w:gridCol w:w="75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96" w:type="dxa"/>
            <w:noWrap w:val="0"/>
            <w:vAlign w:val="top"/>
          </w:tcPr>
          <w:p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推荐单位名称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联 系 人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ind w:firstLine="420"/>
              <w:rPr>
                <w:sz w:val="21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手机号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邮箱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</w:tr>
    </w:tbl>
    <w:p>
      <w:pPr>
        <w:ind w:left="420"/>
        <w:rPr>
          <w:sz w:val="21"/>
        </w:rPr>
      </w:pPr>
    </w:p>
    <w:p>
      <w:pPr>
        <w:ind w:firstLine="420" w:firstLineChars="200"/>
        <w:rPr>
          <w:sz w:val="21"/>
        </w:rPr>
      </w:pPr>
      <w:r>
        <w:rPr>
          <w:rFonts w:hint="eastAsia"/>
          <w:sz w:val="21"/>
        </w:rPr>
        <w:t>一、会议推荐列表：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06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序号</w:t>
            </w:r>
          </w:p>
        </w:tc>
        <w:tc>
          <w:tcPr>
            <w:tcW w:w="5065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会议名称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推荐</w:t>
            </w:r>
            <w:r>
              <w:rPr>
                <w:rFonts w:ascii="Times New Roman"/>
                <w:sz w:val="21"/>
                <w:szCs w:val="21"/>
              </w:rPr>
              <w:t>会议主办单位类型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5065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5065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5065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ind w:left="420"/>
        <w:rPr>
          <w:sz w:val="21"/>
        </w:rPr>
      </w:pPr>
    </w:p>
    <w:p>
      <w:pPr>
        <w:ind w:firstLine="420" w:firstLineChars="200"/>
        <w:rPr>
          <w:sz w:val="21"/>
        </w:rPr>
      </w:pPr>
      <w:r>
        <w:rPr>
          <w:rFonts w:hint="eastAsia"/>
          <w:sz w:val="21"/>
        </w:rPr>
        <w:t>二、会议详细信息：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周期性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ind w:firstLine="640"/>
              <w:rPr>
                <w:sz w:val="21"/>
              </w:rPr>
            </w:pPr>
            <w:r>
              <w:rPr>
                <w:rFonts w:ascii="Helvetica" w:hAnsi="Helvetica" w:cs="宋体"/>
                <w:color w:val="000000"/>
                <w:szCs w:val="21"/>
              </w:rPr>
              <w:drawing>
                <wp:anchor distT="0" distB="0" distL="114300" distR="114300" simplePos="0" relativeHeight="251668480" behindDoc="0" locked="1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76200</wp:posOffset>
                  </wp:positionV>
                  <wp:extent cx="257175" cy="20002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Cs w:val="21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257175" cy="200025"/>
                  <wp:effectExtent l="0" t="0" r="9525" b="952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elvetica" w:hAnsi="Helvetica" w:cs="宋体"/>
                <w:color w:val="000000"/>
                <w:sz w:val="21"/>
                <w:szCs w:val="21"/>
              </w:rPr>
              <w:t xml:space="preserve">机制性会议 </w:t>
            </w:r>
            <w:r>
              <w:rPr>
                <w:rFonts w:ascii="Helvetica" w:hAnsi="Helvetica" w:cs="宋体"/>
                <w:color w:val="000000"/>
                <w:sz w:val="21"/>
                <w:szCs w:val="21"/>
              </w:rPr>
              <w:t> </w:t>
            </w:r>
            <w:r>
              <w:rPr>
                <w:rFonts w:ascii="Helvetica" w:hAnsi="Helvetica" w:cs="宋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257175" cy="200025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5.75pt;width:20.25pt;" filled="f" stroked="f" coordsize="21600,21600" o:gfxdata="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CqBc0wAA&#10;AAMBAAAPAAAAAAAAAAEAIAAAACIAAABkcnMvZG93bnJldi54bWxQSwECFAAUAAAACACHTuJA/8QE&#10;Q7EBAABhAwAADgAAAAAAAAABACAAAAAi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cs="宋体"/>
                <w:color w:val="000000"/>
                <w:sz w:val="21"/>
                <w:szCs w:val="21"/>
              </w:rPr>
              <w:t>单次会议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年份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届次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会议名称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会议名称英文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推荐会议</w:t>
            </w:r>
            <w:r>
              <w:rPr>
                <w:sz w:val="21"/>
              </w:rPr>
              <w:t>主办单位类型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ind w:firstLine="640"/>
              <w:rPr>
                <w:sz w:val="21"/>
              </w:rPr>
            </w:pPr>
            <w:r>
              <w:rPr>
                <w:rFonts w:hint="eastAsia"/>
                <w:sz w:val="21"/>
              </w:rPr>
              <w:drawing>
                <wp:anchor distT="0" distB="0" distL="114300" distR="114300" simplePos="0" relativeHeight="251669504" behindDoc="0" locked="1" layoutInCell="1" allowOverlap="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87630</wp:posOffset>
                  </wp:positionV>
                  <wp:extent cx="257175" cy="200025"/>
                  <wp:effectExtent l="0" t="0" r="9525" b="9525"/>
                  <wp:wrapNone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</w:rPr>
              <w:t>单位主办会议</w:t>
            </w:r>
            <w:r>
              <w:rPr>
                <w:rFonts w:ascii="Helvetica" w:hAnsi="Helvetica" w:cs="宋体"/>
                <w:color w:val="000000"/>
                <w:sz w:val="21"/>
                <w:szCs w:val="21"/>
              </w:rPr>
              <w:t> </w:t>
            </w:r>
            <w:r>
              <w:rPr>
                <w:rFonts w:ascii="Helvetica" w:hAnsi="Helvetica" w:cs="宋体"/>
                <w:color w:val="000000"/>
                <w:szCs w:val="21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257175" cy="200025"/>
                  <wp:effectExtent l="0" t="0" r="9525" b="952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257175" cy="200025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5.75pt;width:20.25pt;" filled="f" stroked="f" coordsize="21600,21600" o:gfxdata="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CqBc0wAA&#10;AAMBAAAPAAAAAAAAAAEAIAAAACIAAABkcnMvZG93bnJldi54bWxQSwECFAAUAAAACACHTuJAZmYh&#10;PbEBAABhAwAADgAAAAAAAAABACAAAAAi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cs="宋体"/>
                <w:color w:val="000000"/>
                <w:szCs w:val="21"/>
              </w:rPr>
              <w:t xml:space="preserve">  </w:t>
            </w:r>
            <w:r>
              <w:rPr>
                <w:rFonts w:hint="eastAsia"/>
                <w:sz w:val="21"/>
              </w:rPr>
              <w:t>其他单位主办会议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主办机构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会议主席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所属学科领域或专业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会议类型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ind w:firstLine="40"/>
              <w:rPr>
                <w:sz w:val="21"/>
              </w:rPr>
            </w:pPr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71552" behindDoc="0" locked="1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60960</wp:posOffset>
                  </wp:positionV>
                  <wp:extent cx="257175" cy="200025"/>
                  <wp:effectExtent l="0" t="0" r="9525" b="9525"/>
                  <wp:wrapNone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70528" behindDoc="0" locked="1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76200</wp:posOffset>
                  </wp:positionV>
                  <wp:extent cx="257175" cy="200025"/>
                  <wp:effectExtent l="0" t="0" r="9525" b="952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257175" cy="200025"/>
                  <wp:effectExtent l="0" t="0" r="9525" b="9525"/>
                  <wp:wrapNone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mc:AlternateContent>
                <mc:Choice Requires="wps">
                  <w:drawing>
                    <wp:inline distT="0" distB="0" distL="114300" distR="114300">
                      <wp:extent cx="257175" cy="200025"/>
                      <wp:effectExtent l="0" t="0" r="0" b="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5.75pt;width:20.25pt;" filled="f" stroked="f" coordsize="21600,21600" o:gfxdata="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gKoFzTAAAA&#10;AwEAAA8AAAAAAAAAAQAgAAAAIgAAAGRycy9kb3ducmV2LnhtbFBLAQIUABQAAAAIAIdO4kDoDaic&#10;sAEAAGEDAAAOAAAAAAAAAAEAIAAAACI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Helvetica" w:hAnsi="Helvetica" w:cs="宋体"/>
                <w:color w:val="000000"/>
                <w:sz w:val="21"/>
                <w:szCs w:val="21"/>
              </w:rPr>
              <w:t>学术交流</w:t>
            </w:r>
            <w:r>
              <w:rPr>
                <w:rFonts w:hint="eastAsia" w:ascii="Helvetica" w:hAnsi="Helvetica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w:t> </w:t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mc:AlternateContent>
                <mc:Choice Requires="wps">
                  <w:drawing>
                    <wp:inline distT="0" distB="0" distL="114300" distR="114300">
                      <wp:extent cx="257175" cy="200025"/>
                      <wp:effectExtent l="0" t="0" r="0" b="0"/>
                      <wp:docPr id="9" name="矩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5.75pt;width:20.25pt;" filled="f" stroked="f" coordsize="21600,21600" o:gfxdata="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CqBc0wAA&#10;AAMBAAAPAAAAAAAAAAEAIAAAACIAAABkcnMvZG93bnJldi54bWxQSwECFAAUAAAACACHTuJAhF8C&#10;TrEBAABhAwAADgAAAAAAAAABACAAAAAi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Helvetica" w:hAnsi="Helvetica" w:cs="宋体"/>
                <w:color w:val="000000"/>
                <w:sz w:val="21"/>
                <w:szCs w:val="21"/>
              </w:rPr>
              <w:t>产学研融合</w:t>
            </w:r>
            <w:r>
              <w:rPr>
                <w:rFonts w:hint="eastAsia" w:ascii="Helvetica" w:hAnsi="Helvetica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Helvetica" w:hAnsi="Helvetica" w:cs="宋体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Helvetica" w:hAnsi="Helvetica" w:cs="宋体"/>
                <w:color w:val="000000"/>
                <w:sz w:val="21"/>
                <w:szCs w:val="21"/>
              </w:rPr>
              <w:t>智库探讨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预期人数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关键词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时间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起至             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</w:t>
            </w:r>
            <w:r>
              <w:rPr>
                <w:sz w:val="21"/>
              </w:rPr>
              <w:t>召开形式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73600" behindDoc="0" locked="1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74295</wp:posOffset>
                  </wp:positionV>
                  <wp:extent cx="257175" cy="200025"/>
                  <wp:effectExtent l="0" t="0" r="9525" b="9525"/>
                  <wp:wrapNone/>
                  <wp:docPr id="1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72576" behindDoc="0" locked="1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74295</wp:posOffset>
                  </wp:positionV>
                  <wp:extent cx="257175" cy="200025"/>
                  <wp:effectExtent l="0" t="0" r="9525" b="9525"/>
                  <wp:wrapNone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ascii="Helvetica" w:hAnsi="Helvetica" w:cs="宋体"/>
                <w:color w:val="000000"/>
                <w:sz w:val="2"/>
                <w:szCs w:val="2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257175" cy="200025"/>
                  <wp:effectExtent l="0" t="0" r="9525" b="9525"/>
                  <wp:wrapNone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Helvetica" w:hAnsi="Helvetica" w:cs="宋体"/>
                <w:color w:val="000000"/>
                <w:sz w:val="2"/>
                <w:szCs w:val="2"/>
              </w:rPr>
              <mc:AlternateContent>
                <mc:Choice Requires="wps">
                  <w:drawing>
                    <wp:inline distT="0" distB="0" distL="114300" distR="114300">
                      <wp:extent cx="257175" cy="200025"/>
                      <wp:effectExtent l="0" t="0" r="0" b="0"/>
                      <wp:docPr id="12" name="矩形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5.75pt;width:20.25pt;" filled="f" stroked="f" coordsize="21600,21600" o:gfxdata="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CqBc0wAA&#10;AAMBAAAPAAAAAAAAAAEAIAAAACIAAABkcnMvZG93bnJldi54bWxQSwECFAAUAAAACACHTuJAN5gL&#10;XrEBAABjAwAADgAAAAAAAAABACAAAAAi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线上        线下      线上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线下会议召开城市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ind w:firstLine="2100" w:firstLineChars="1000"/>
              <w:rPr>
                <w:sz w:val="21"/>
              </w:rPr>
            </w:pPr>
            <w:r>
              <w:rPr>
                <w:rFonts w:hint="eastAsia"/>
                <w:sz w:val="21"/>
              </w:rPr>
              <w:t>国家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省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官网链接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会议简介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是否征集论文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推荐专家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推荐</w:t>
            </w:r>
            <w:r>
              <w:rPr>
                <w:sz w:val="21"/>
              </w:rPr>
              <w:t>理由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会议联系人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会议联系电话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会议</w:t>
            </w:r>
            <w:r>
              <w:rPr>
                <w:sz w:val="21"/>
              </w:rPr>
              <w:t>联系</w:t>
            </w:r>
            <w:r>
              <w:rPr>
                <w:rFonts w:hint="eastAsia"/>
                <w:sz w:val="21"/>
              </w:rPr>
              <w:t>邮箱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是否公开会议联系人信息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rPr>
          <w:sz w:val="21"/>
        </w:rPr>
      </w:pPr>
    </w:p>
    <w:p>
      <w:pPr>
        <w:rPr>
          <w:sz w:val="21"/>
        </w:rPr>
      </w:pPr>
    </w:p>
    <w:p>
      <w:pPr>
        <w:ind w:firstLine="420" w:firstLineChars="200"/>
        <w:rPr>
          <w:sz w:val="21"/>
        </w:rPr>
      </w:pPr>
      <w:r>
        <w:rPr>
          <w:rFonts w:hint="eastAsia"/>
          <w:sz w:val="21"/>
        </w:rPr>
        <w:t>三、评审专家团：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71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专家姓名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5983" w:type="dxa"/>
            <w:noWrap w:val="0"/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ind w:left="1200" w:hanging="1200" w:hangingChars="400"/>
        <w:rPr>
          <w:rFonts w:hint="eastAsia" w:hAnsi="黑体" w:cs="小标宋"/>
          <w:bCs/>
          <w:sz w:val="30"/>
          <w:szCs w:val="30"/>
        </w:rPr>
      </w:pPr>
      <w:r>
        <w:rPr>
          <w:rFonts w:hint="eastAsia" w:hAnsi="黑体" w:cs="小标宋"/>
          <w:bCs/>
          <w:sz w:val="30"/>
          <w:szCs w:val="30"/>
        </w:rPr>
        <w:t xml:space="preserve">理事长（签字）：    </w:t>
      </w:r>
      <w:r>
        <w:rPr>
          <w:rFonts w:hAnsi="黑体" w:cs="小标宋"/>
          <w:bCs/>
          <w:sz w:val="30"/>
          <w:szCs w:val="30"/>
        </w:rPr>
        <w:t xml:space="preserve">     </w:t>
      </w:r>
      <w:r>
        <w:rPr>
          <w:rFonts w:hint="eastAsia" w:hAnsi="黑体" w:cs="小标宋"/>
          <w:bCs/>
          <w:sz w:val="30"/>
          <w:szCs w:val="30"/>
        </w:rPr>
        <w:t>日期：         单位（公章）:</w:t>
      </w:r>
    </w:p>
    <w:p>
      <w:pPr>
        <w:ind w:left="1200" w:hanging="1200" w:hangingChars="400"/>
        <w:rPr>
          <w:rFonts w:hint="eastAsia" w:hAnsi="黑体" w:cs="小标宋"/>
          <w:bCs/>
          <w:sz w:val="30"/>
          <w:szCs w:val="30"/>
        </w:rPr>
      </w:pPr>
    </w:p>
    <w:p>
      <w:pPr>
        <w:ind w:left="1200" w:hanging="1200" w:hangingChars="400"/>
        <w:rPr>
          <w:rFonts w:hint="eastAsia" w:hAnsi="黑体" w:cs="小标宋"/>
          <w:bCs/>
          <w:sz w:val="30"/>
          <w:szCs w:val="30"/>
        </w:rPr>
      </w:pPr>
    </w:p>
    <w:p>
      <w:pPr>
        <w:ind w:left="1200" w:hanging="1200" w:hangingChars="400"/>
        <w:rPr>
          <w:rFonts w:hint="eastAsia" w:hAnsi="黑体" w:cs="小标宋"/>
          <w:bCs/>
          <w:sz w:val="30"/>
          <w:szCs w:val="30"/>
        </w:rPr>
      </w:pPr>
    </w:p>
    <w:p>
      <w:pPr>
        <w:ind w:left="1200" w:hanging="1200" w:hangingChars="400"/>
        <w:rPr>
          <w:rFonts w:hint="eastAsia" w:hAnsi="黑体" w:cs="小标宋"/>
          <w:bCs/>
          <w:sz w:val="30"/>
          <w:szCs w:val="30"/>
        </w:rPr>
      </w:pPr>
    </w:p>
    <w:p>
      <w:r>
        <w:rPr>
          <w:rFonts w:hint="eastAsia" w:ascii="黑体" w:hAnsi="黑体" w:eastAsia="黑体" w:cs="小标宋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overflowPunct w:val="0"/>
      <w:autoSpaceDE w:val="0"/>
      <w:autoSpaceDN w:val="0"/>
      <w:adjustRightInd w:val="0"/>
      <w:spacing w:after="380" w:line="720" w:lineRule="exact"/>
      <w:contextualSpacing/>
      <w:jc w:val="center"/>
      <w:textAlignment w:val="baseline"/>
      <w:outlineLvl w:val="0"/>
    </w:pPr>
    <w:rPr>
      <w:rFonts w:ascii="Cambria" w:hAnsi="Cambria" w:eastAsia="小标宋" w:cs="Times New Roman"/>
      <w:bCs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2021-03-02T16:29:07Z</dcterms:created>
  <dc:creator>wyt</dc:creator>
  <cp:lastModifiedBy>wyt</cp:lastModifiedBy>
  <dcterms:modified xsi:type="dcterms:W3CDTF">2021-03-02T16:29:21Z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